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254" w:rsidRDefault="00825254" w:rsidP="00825254">
      <w:pPr>
        <w:pStyle w:val="a3"/>
        <w:ind w:firstLine="0"/>
        <w:jc w:val="center"/>
        <w:rPr>
          <w:sz w:val="24"/>
          <w:lang w:val="ru-RU"/>
        </w:rPr>
      </w:pPr>
      <w:r w:rsidRPr="005E73E3">
        <w:rPr>
          <w:noProof/>
          <w:sz w:val="24"/>
          <w:lang w:val="ru-RU"/>
        </w:rPr>
        <w:t>В</w:t>
      </w:r>
      <w:r w:rsidRPr="005E73E3">
        <w:rPr>
          <w:noProof/>
          <w:sz w:val="24"/>
        </w:rPr>
        <w:t xml:space="preserve"> соответствии с Типовым общероссийским тематическим классификатором обращений</w:t>
      </w:r>
      <w:r>
        <w:rPr>
          <w:sz w:val="24"/>
          <w:lang w:val="ru-RU"/>
        </w:rPr>
        <w:t xml:space="preserve"> </w:t>
      </w:r>
      <w:r w:rsidRPr="005E73E3">
        <w:rPr>
          <w:sz w:val="24"/>
          <w:lang w:val="ru-RU"/>
        </w:rPr>
        <w:t xml:space="preserve">в </w:t>
      </w:r>
      <w:r>
        <w:rPr>
          <w:sz w:val="24"/>
          <w:lang w:val="ru-RU"/>
        </w:rPr>
        <w:t>феврале</w:t>
      </w:r>
      <w:r>
        <w:rPr>
          <w:sz w:val="24"/>
          <w:lang w:val="ru-RU"/>
        </w:rPr>
        <w:t xml:space="preserve"> 2017</w:t>
      </w:r>
      <w:r w:rsidRPr="005E73E3">
        <w:rPr>
          <w:sz w:val="24"/>
          <w:lang w:val="ru-RU"/>
        </w:rPr>
        <w:t xml:space="preserve"> года граждане интересовались вопросами применения налогового законодательства РФ:</w:t>
      </w:r>
    </w:p>
    <w:p w:rsidR="00825254" w:rsidRDefault="00825254"/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83"/>
        <w:gridCol w:w="4280"/>
        <w:gridCol w:w="2693"/>
      </w:tblGrid>
      <w:tr w:rsidR="00825254" w:rsidRPr="006F7F2B" w:rsidTr="00825254">
        <w:trPr>
          <w:cantSplit/>
          <w:trHeight w:val="664"/>
        </w:trPr>
        <w:tc>
          <w:tcPr>
            <w:tcW w:w="2383" w:type="dxa"/>
            <w:vAlign w:val="center"/>
          </w:tcPr>
          <w:p w:rsidR="00825254" w:rsidRPr="008C5197" w:rsidRDefault="00825254" w:rsidP="00D94D5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C5197">
              <w:rPr>
                <w:b/>
                <w:color w:val="000000"/>
                <w:sz w:val="18"/>
                <w:szCs w:val="18"/>
              </w:rPr>
              <w:t>Код</w:t>
            </w:r>
          </w:p>
        </w:tc>
        <w:tc>
          <w:tcPr>
            <w:tcW w:w="4280" w:type="dxa"/>
            <w:vAlign w:val="center"/>
          </w:tcPr>
          <w:p w:rsidR="00825254" w:rsidRPr="008C5197" w:rsidRDefault="00825254" w:rsidP="00D94D5F">
            <w:pPr>
              <w:jc w:val="center"/>
              <w:rPr>
                <w:b/>
                <w:noProof/>
                <w:sz w:val="18"/>
                <w:szCs w:val="18"/>
                <w:vertAlign w:val="superscript"/>
              </w:rPr>
            </w:pPr>
            <w:r w:rsidRPr="008C5197">
              <w:rPr>
                <w:b/>
                <w:noProof/>
                <w:color w:val="000000"/>
                <w:sz w:val="18"/>
                <w:szCs w:val="18"/>
              </w:rPr>
              <w:t xml:space="preserve">Наименование вопроса в </w:t>
            </w:r>
            <w:r w:rsidRPr="008C5197">
              <w:rPr>
                <w:b/>
                <w:color w:val="000000"/>
                <w:sz w:val="18"/>
                <w:szCs w:val="18"/>
              </w:rPr>
              <w:t xml:space="preserve">соответствии с </w:t>
            </w:r>
            <w:r w:rsidRPr="008C5197">
              <w:rPr>
                <w:b/>
                <w:noProof/>
                <w:color w:val="000000"/>
                <w:sz w:val="18"/>
                <w:szCs w:val="18"/>
              </w:rPr>
              <w:t>тематическим классификатором обращений</w:t>
            </w:r>
          </w:p>
        </w:tc>
        <w:tc>
          <w:tcPr>
            <w:tcW w:w="2693" w:type="dxa"/>
          </w:tcPr>
          <w:p w:rsidR="00825254" w:rsidRPr="008C5197" w:rsidRDefault="00825254" w:rsidP="00D94D5F">
            <w:pPr>
              <w:pStyle w:val="NoSpacing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C5197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  <w:p w:rsidR="00825254" w:rsidRPr="008C5197" w:rsidRDefault="00825254" w:rsidP="00D94D5F">
            <w:pPr>
              <w:jc w:val="center"/>
              <w:rPr>
                <w:b/>
                <w:noProof/>
                <w:color w:val="000000"/>
                <w:sz w:val="18"/>
                <w:szCs w:val="18"/>
              </w:rPr>
            </w:pPr>
            <w:r w:rsidRPr="008C5197">
              <w:rPr>
                <w:b/>
                <w:sz w:val="18"/>
                <w:szCs w:val="18"/>
              </w:rPr>
              <w:t>поступивших обращений</w:t>
            </w:r>
          </w:p>
        </w:tc>
      </w:tr>
      <w:tr w:rsidR="00825254" w:rsidRPr="006F7F2B" w:rsidTr="00825254">
        <w:trPr>
          <w:cantSplit/>
          <w:trHeight w:val="161"/>
        </w:trPr>
        <w:tc>
          <w:tcPr>
            <w:tcW w:w="2383" w:type="dxa"/>
            <w:vAlign w:val="center"/>
          </w:tcPr>
          <w:p w:rsidR="00825254" w:rsidRPr="008C5197" w:rsidRDefault="00825254" w:rsidP="00D94D5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C5197">
              <w:rPr>
                <w:b/>
                <w:color w:val="000000"/>
                <w:sz w:val="18"/>
                <w:szCs w:val="18"/>
              </w:rPr>
              <w:t>0003.0008.0086.0000</w:t>
            </w:r>
          </w:p>
        </w:tc>
        <w:tc>
          <w:tcPr>
            <w:tcW w:w="4280" w:type="dxa"/>
            <w:vAlign w:val="center"/>
          </w:tcPr>
          <w:p w:rsidR="00825254" w:rsidRPr="008C5197" w:rsidRDefault="00825254" w:rsidP="00D94D5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C5197">
              <w:rPr>
                <w:b/>
                <w:color w:val="000000"/>
                <w:sz w:val="18"/>
                <w:szCs w:val="18"/>
              </w:rPr>
              <w:t>Налоги и сборы</w:t>
            </w:r>
          </w:p>
        </w:tc>
        <w:tc>
          <w:tcPr>
            <w:tcW w:w="2693" w:type="dxa"/>
          </w:tcPr>
          <w:p w:rsidR="00825254" w:rsidRPr="008C5197" w:rsidRDefault="00825254" w:rsidP="00D94D5F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8C5197">
              <w:rPr>
                <w:b/>
                <w:color w:val="000000"/>
                <w:sz w:val="18"/>
                <w:szCs w:val="18"/>
              </w:rPr>
              <w:t>Х</w:t>
            </w:r>
          </w:p>
        </w:tc>
      </w:tr>
      <w:tr w:rsidR="00825254" w:rsidRPr="006F7F2B" w:rsidTr="00825254">
        <w:trPr>
          <w:cantSplit/>
          <w:trHeight w:val="269"/>
        </w:trPr>
        <w:tc>
          <w:tcPr>
            <w:tcW w:w="2383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0003.0008.0086.0763</w:t>
            </w:r>
          </w:p>
        </w:tc>
        <w:tc>
          <w:tcPr>
            <w:tcW w:w="4280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Транспортный налог</w:t>
            </w:r>
          </w:p>
        </w:tc>
        <w:tc>
          <w:tcPr>
            <w:tcW w:w="2693" w:type="dxa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</w:tr>
      <w:tr w:rsidR="00825254" w:rsidRPr="006F7F2B" w:rsidTr="00825254">
        <w:trPr>
          <w:cantSplit/>
          <w:trHeight w:val="269"/>
        </w:trPr>
        <w:tc>
          <w:tcPr>
            <w:tcW w:w="2383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0003.0008.0086.0764</w:t>
            </w:r>
          </w:p>
        </w:tc>
        <w:tc>
          <w:tcPr>
            <w:tcW w:w="4280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Налог на имущество</w:t>
            </w:r>
          </w:p>
        </w:tc>
        <w:tc>
          <w:tcPr>
            <w:tcW w:w="2693" w:type="dxa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color w:val="000000"/>
                <w:sz w:val="18"/>
                <w:szCs w:val="18"/>
              </w:rPr>
              <w:t>12</w:t>
            </w:r>
          </w:p>
        </w:tc>
      </w:tr>
      <w:tr w:rsidR="00825254" w:rsidRPr="006F7F2B" w:rsidTr="00825254">
        <w:trPr>
          <w:cantSplit/>
          <w:trHeight w:val="269"/>
        </w:trPr>
        <w:tc>
          <w:tcPr>
            <w:tcW w:w="2383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0003.0008.0086.0765</w:t>
            </w:r>
          </w:p>
        </w:tc>
        <w:tc>
          <w:tcPr>
            <w:tcW w:w="4280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2693" w:type="dxa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</w:tr>
      <w:tr w:rsidR="00825254" w:rsidRPr="006F7F2B" w:rsidTr="00825254">
        <w:trPr>
          <w:cantSplit/>
          <w:trHeight w:val="269"/>
        </w:trPr>
        <w:tc>
          <w:tcPr>
            <w:tcW w:w="2383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0003.0008.0086.0760</w:t>
            </w:r>
          </w:p>
        </w:tc>
        <w:tc>
          <w:tcPr>
            <w:tcW w:w="4280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2693" w:type="dxa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825254" w:rsidRPr="006F7F2B" w:rsidTr="00825254">
        <w:trPr>
          <w:cantSplit/>
          <w:trHeight w:val="269"/>
        </w:trPr>
        <w:tc>
          <w:tcPr>
            <w:tcW w:w="2383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0003.0008.0086.0775</w:t>
            </w:r>
          </w:p>
        </w:tc>
        <w:tc>
          <w:tcPr>
            <w:tcW w:w="4280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2693" w:type="dxa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</w:t>
            </w:r>
          </w:p>
        </w:tc>
      </w:tr>
      <w:tr w:rsidR="00825254" w:rsidRPr="006F7F2B" w:rsidTr="00825254">
        <w:trPr>
          <w:cantSplit/>
          <w:trHeight w:val="269"/>
        </w:trPr>
        <w:tc>
          <w:tcPr>
            <w:tcW w:w="2383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0003.0008.0086.0769</w:t>
            </w:r>
          </w:p>
        </w:tc>
        <w:tc>
          <w:tcPr>
            <w:tcW w:w="4280" w:type="dxa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Задолженность по налогам и сборам</w:t>
            </w:r>
          </w:p>
        </w:tc>
        <w:tc>
          <w:tcPr>
            <w:tcW w:w="2693" w:type="dxa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</w:tr>
      <w:tr w:rsidR="00825254" w:rsidTr="00825254">
        <w:trPr>
          <w:cantSplit/>
          <w:trHeight w:val="269"/>
        </w:trPr>
        <w:tc>
          <w:tcPr>
            <w:tcW w:w="2383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0003.0008.0086.0777</w:t>
            </w:r>
          </w:p>
        </w:tc>
        <w:tc>
          <w:tcPr>
            <w:tcW w:w="4280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Организация работы с налогоплательщиками</w:t>
            </w:r>
          </w:p>
        </w:tc>
        <w:tc>
          <w:tcPr>
            <w:tcW w:w="2693" w:type="dxa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825254" w:rsidTr="00825254">
        <w:trPr>
          <w:cantSplit/>
          <w:trHeight w:val="269"/>
        </w:trPr>
        <w:tc>
          <w:tcPr>
            <w:tcW w:w="2383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  <w:lang w:val="en-US"/>
              </w:rPr>
            </w:pPr>
            <w:r w:rsidRPr="008C5197">
              <w:rPr>
                <w:sz w:val="18"/>
                <w:szCs w:val="18"/>
              </w:rPr>
              <w:t>0003.0008.0086.0</w:t>
            </w:r>
            <w:r w:rsidRPr="008C5197">
              <w:rPr>
                <w:sz w:val="18"/>
                <w:szCs w:val="18"/>
                <w:lang w:val="en-US"/>
              </w:rPr>
              <w:t>542</w:t>
            </w:r>
          </w:p>
        </w:tc>
        <w:tc>
          <w:tcPr>
            <w:tcW w:w="4280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2693" w:type="dxa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</w:tr>
      <w:tr w:rsidR="00825254" w:rsidTr="00825254">
        <w:trPr>
          <w:cantSplit/>
          <w:trHeight w:val="269"/>
        </w:trPr>
        <w:tc>
          <w:tcPr>
            <w:tcW w:w="2383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color w:val="000000"/>
                <w:sz w:val="18"/>
                <w:szCs w:val="18"/>
              </w:rPr>
              <w:t>0003.0008.0086.1471</w:t>
            </w:r>
          </w:p>
        </w:tc>
        <w:tc>
          <w:tcPr>
            <w:tcW w:w="4280" w:type="dxa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 w:rsidRPr="008C5197">
              <w:rPr>
                <w:color w:val="000000"/>
                <w:sz w:val="18"/>
                <w:szCs w:val="18"/>
              </w:rPr>
              <w:t>Государственная регистрация юридических лиц</w:t>
            </w:r>
          </w:p>
        </w:tc>
        <w:tc>
          <w:tcPr>
            <w:tcW w:w="2693" w:type="dxa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25254" w:rsidTr="00825254">
        <w:trPr>
          <w:cantSplit/>
          <w:trHeight w:val="269"/>
        </w:trPr>
        <w:tc>
          <w:tcPr>
            <w:tcW w:w="2383" w:type="dxa"/>
            <w:vAlign w:val="center"/>
          </w:tcPr>
          <w:p w:rsidR="00825254" w:rsidRPr="008C5197" w:rsidRDefault="00825254" w:rsidP="00D94D5F">
            <w:pPr>
              <w:jc w:val="center"/>
              <w:rPr>
                <w:color w:val="000000"/>
                <w:sz w:val="18"/>
                <w:szCs w:val="18"/>
              </w:rPr>
            </w:pPr>
            <w:r w:rsidRPr="008C5197">
              <w:rPr>
                <w:color w:val="000000"/>
                <w:sz w:val="18"/>
                <w:szCs w:val="18"/>
              </w:rPr>
              <w:t>0003.0008.0086.0768</w:t>
            </w:r>
          </w:p>
        </w:tc>
        <w:tc>
          <w:tcPr>
            <w:tcW w:w="4280" w:type="dxa"/>
            <w:vAlign w:val="center"/>
          </w:tcPr>
          <w:p w:rsidR="00825254" w:rsidRPr="008C5197" w:rsidRDefault="00825254" w:rsidP="00D94D5F">
            <w:pPr>
              <w:jc w:val="center"/>
              <w:rPr>
                <w:color w:val="000000"/>
                <w:sz w:val="18"/>
                <w:szCs w:val="18"/>
              </w:rPr>
            </w:pPr>
            <w:r w:rsidRPr="008C5197">
              <w:rPr>
                <w:color w:val="000000"/>
                <w:sz w:val="18"/>
                <w:szCs w:val="18"/>
              </w:rPr>
              <w:t>Налогообложение малого бизнеса</w:t>
            </w:r>
          </w:p>
        </w:tc>
        <w:tc>
          <w:tcPr>
            <w:tcW w:w="2693" w:type="dxa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825254" w:rsidTr="00825254">
        <w:trPr>
          <w:cantSplit/>
          <w:trHeight w:val="269"/>
        </w:trPr>
        <w:tc>
          <w:tcPr>
            <w:tcW w:w="2383" w:type="dxa"/>
            <w:vAlign w:val="center"/>
          </w:tcPr>
          <w:p w:rsidR="00825254" w:rsidRPr="008C5197" w:rsidRDefault="00825254" w:rsidP="00D94D5F">
            <w:pPr>
              <w:jc w:val="center"/>
              <w:rPr>
                <w:color w:val="000000"/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0003.0008.0086.0770</w:t>
            </w:r>
          </w:p>
        </w:tc>
        <w:tc>
          <w:tcPr>
            <w:tcW w:w="4280" w:type="dxa"/>
            <w:vAlign w:val="center"/>
          </w:tcPr>
          <w:p w:rsidR="00825254" w:rsidRPr="008C5197" w:rsidRDefault="00825254" w:rsidP="00D94D5F">
            <w:pPr>
              <w:jc w:val="center"/>
              <w:rPr>
                <w:color w:val="000000"/>
                <w:sz w:val="18"/>
                <w:szCs w:val="18"/>
              </w:rPr>
            </w:pPr>
            <w:r w:rsidRPr="008C5197">
              <w:rPr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2693" w:type="dxa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  <w:tr w:rsidR="00825254" w:rsidTr="00825254">
        <w:trPr>
          <w:cantSplit/>
          <w:trHeight w:val="269"/>
        </w:trPr>
        <w:tc>
          <w:tcPr>
            <w:tcW w:w="6663" w:type="dxa"/>
            <w:gridSpan w:val="2"/>
            <w:vAlign w:val="center"/>
          </w:tcPr>
          <w:p w:rsidR="00825254" w:rsidRPr="008C5197" w:rsidRDefault="00825254" w:rsidP="00D94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</w:t>
            </w:r>
            <w:bookmarkStart w:id="0" w:name="_GoBack"/>
            <w:bookmarkEnd w:id="0"/>
            <w:r>
              <w:rPr>
                <w:sz w:val="18"/>
                <w:szCs w:val="18"/>
              </w:rPr>
              <w:t>По другим вопросам</w:t>
            </w:r>
          </w:p>
        </w:tc>
        <w:tc>
          <w:tcPr>
            <w:tcW w:w="2693" w:type="dxa"/>
          </w:tcPr>
          <w:p w:rsidR="00825254" w:rsidRDefault="00825254" w:rsidP="00D94D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</w:tbl>
    <w:p w:rsidR="002D1215" w:rsidRDefault="00825254"/>
    <w:sectPr w:rsidR="002D1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21"/>
    <w:rsid w:val="001E5F21"/>
    <w:rsid w:val="00825254"/>
    <w:rsid w:val="00D50DA0"/>
    <w:rsid w:val="00F1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5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82525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 Indent"/>
    <w:basedOn w:val="a"/>
    <w:link w:val="a4"/>
    <w:rsid w:val="00825254"/>
    <w:pPr>
      <w:ind w:firstLine="709"/>
      <w:jc w:val="both"/>
    </w:pPr>
    <w:rPr>
      <w:snapToGrid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2525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254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">
    <w:name w:val="No Spacing"/>
    <w:rsid w:val="00825254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Body Text Indent"/>
    <w:basedOn w:val="a"/>
    <w:link w:val="a4"/>
    <w:rsid w:val="00825254"/>
    <w:pPr>
      <w:ind w:firstLine="709"/>
      <w:jc w:val="both"/>
    </w:pPr>
    <w:rPr>
      <w:snapToGrid/>
      <w:sz w:val="28"/>
      <w:szCs w:val="24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825254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161</Words>
  <Characters>919</Characters>
  <Application>Microsoft Office Word</Application>
  <DocSecurity>0</DocSecurity>
  <Lines>7</Lines>
  <Paragraphs>2</Paragraphs>
  <ScaleCrop>false</ScaleCrop>
  <Company>УФНС России по Курганской области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</dc:creator>
  <cp:keywords/>
  <dc:description/>
  <cp:lastModifiedBy>Matrix</cp:lastModifiedBy>
  <cp:revision>2</cp:revision>
  <dcterms:created xsi:type="dcterms:W3CDTF">2017-03-22T11:55:00Z</dcterms:created>
  <dcterms:modified xsi:type="dcterms:W3CDTF">2017-03-22T11:58:00Z</dcterms:modified>
</cp:coreProperties>
</file>